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4E0" w:rsidRDefault="005D24E0" w:rsidP="005D24E0">
      <w:pPr>
        <w:spacing w:line="312" w:lineRule="auto"/>
        <w:jc w:val="center"/>
        <w:rPr>
          <w:b/>
          <w:sz w:val="36"/>
          <w:szCs w:val="36"/>
        </w:rPr>
      </w:pPr>
      <w:r w:rsidRPr="000458E4">
        <w:rPr>
          <w:b/>
          <w:sz w:val="36"/>
          <w:szCs w:val="36"/>
        </w:rPr>
        <w:t xml:space="preserve">NỘI DUNG VÀ HÌNH THỨC THỰC HIỆN </w:t>
      </w:r>
    </w:p>
    <w:p w:rsidR="005D24E0" w:rsidRPr="000458E4" w:rsidRDefault="005D24E0" w:rsidP="005D24E0">
      <w:pPr>
        <w:spacing w:line="312" w:lineRule="auto"/>
        <w:jc w:val="center"/>
        <w:rPr>
          <w:b/>
          <w:sz w:val="36"/>
          <w:szCs w:val="36"/>
        </w:rPr>
      </w:pPr>
      <w:r w:rsidRPr="000458E4">
        <w:rPr>
          <w:b/>
          <w:sz w:val="36"/>
          <w:szCs w:val="36"/>
        </w:rPr>
        <w:t>ĐỀ CƯƠNG VÀ LUẬN VĂN</w:t>
      </w:r>
    </w:p>
    <w:p w:rsidR="005D24E0" w:rsidRPr="00A23EAA" w:rsidRDefault="005D24E0" w:rsidP="005D24E0">
      <w:pPr>
        <w:numPr>
          <w:ilvl w:val="0"/>
          <w:numId w:val="1"/>
        </w:numPr>
        <w:tabs>
          <w:tab w:val="clear" w:pos="1980"/>
          <w:tab w:val="num" w:pos="540"/>
        </w:tabs>
        <w:spacing w:line="312" w:lineRule="auto"/>
        <w:ind w:left="0" w:firstLine="360"/>
        <w:jc w:val="both"/>
        <w:rPr>
          <w:b/>
          <w:i/>
          <w:sz w:val="28"/>
          <w:szCs w:val="28"/>
        </w:rPr>
      </w:pPr>
      <w:r w:rsidRPr="00A23EAA">
        <w:rPr>
          <w:b/>
          <w:i/>
          <w:sz w:val="28"/>
          <w:szCs w:val="28"/>
        </w:rPr>
        <w:t>Về nội dung:</w:t>
      </w:r>
    </w:p>
    <w:p w:rsidR="005D24E0" w:rsidRPr="00A23EAA" w:rsidRDefault="005D24E0" w:rsidP="005D24E0">
      <w:pPr>
        <w:spacing w:line="312" w:lineRule="auto"/>
        <w:ind w:firstLine="900"/>
        <w:jc w:val="both"/>
        <w:rPr>
          <w:sz w:val="28"/>
          <w:szCs w:val="28"/>
        </w:rPr>
      </w:pPr>
      <w:r w:rsidRPr="00A23EAA">
        <w:rPr>
          <w:sz w:val="28"/>
          <w:szCs w:val="28"/>
        </w:rPr>
        <w:t xml:space="preserve">Luận văn phải đạt được các mục tiêu nghiên cứu, có đóng góp mới. Nội dung luận văn phải được trình bày khúc chiết, chặt chẽ theo trình tự: </w:t>
      </w:r>
    </w:p>
    <w:p w:rsidR="005D24E0" w:rsidRPr="00A23EAA" w:rsidRDefault="005D24E0" w:rsidP="005D24E0">
      <w:pPr>
        <w:numPr>
          <w:ilvl w:val="0"/>
          <w:numId w:val="3"/>
        </w:numPr>
        <w:tabs>
          <w:tab w:val="clear" w:pos="1980"/>
          <w:tab w:val="num" w:pos="1080"/>
        </w:tabs>
        <w:spacing w:line="312" w:lineRule="auto"/>
        <w:ind w:left="1080"/>
        <w:jc w:val="both"/>
        <w:rPr>
          <w:sz w:val="28"/>
          <w:szCs w:val="28"/>
        </w:rPr>
      </w:pPr>
      <w:r w:rsidRPr="00A23EAA">
        <w:rPr>
          <w:sz w:val="28"/>
          <w:szCs w:val="28"/>
        </w:rPr>
        <w:t>Trình bày chung</w:t>
      </w:r>
    </w:p>
    <w:p w:rsidR="005D24E0" w:rsidRPr="00A23EAA" w:rsidRDefault="005D24E0" w:rsidP="005D24E0">
      <w:pPr>
        <w:numPr>
          <w:ilvl w:val="1"/>
          <w:numId w:val="3"/>
        </w:numPr>
        <w:spacing w:line="312" w:lineRule="auto"/>
        <w:jc w:val="both"/>
        <w:rPr>
          <w:sz w:val="28"/>
          <w:szCs w:val="28"/>
        </w:rPr>
      </w:pPr>
      <w:r w:rsidRPr="00A23EAA">
        <w:rPr>
          <w:sz w:val="28"/>
          <w:szCs w:val="28"/>
        </w:rPr>
        <w:t>Đ</w:t>
      </w:r>
      <w:r>
        <w:rPr>
          <w:sz w:val="28"/>
          <w:szCs w:val="28"/>
        </w:rPr>
        <w:t xml:space="preserve">óng bìa cứng, in chữ nhũ </w:t>
      </w:r>
    </w:p>
    <w:p w:rsidR="005D24E0" w:rsidRPr="00A23EAA" w:rsidRDefault="005D24E0" w:rsidP="005D24E0">
      <w:pPr>
        <w:numPr>
          <w:ilvl w:val="1"/>
          <w:numId w:val="3"/>
        </w:numPr>
        <w:spacing w:line="312" w:lineRule="auto"/>
        <w:jc w:val="both"/>
        <w:rPr>
          <w:sz w:val="28"/>
          <w:szCs w:val="28"/>
        </w:rPr>
      </w:pPr>
      <w:r>
        <w:rPr>
          <w:sz w:val="28"/>
          <w:szCs w:val="28"/>
        </w:rPr>
        <w:t xml:space="preserve">Trang phụ bìa </w:t>
      </w:r>
    </w:p>
    <w:p w:rsidR="005D24E0" w:rsidRPr="00A23EAA" w:rsidRDefault="005D24E0" w:rsidP="005D24E0">
      <w:pPr>
        <w:numPr>
          <w:ilvl w:val="0"/>
          <w:numId w:val="3"/>
        </w:numPr>
        <w:tabs>
          <w:tab w:val="clear" w:pos="1980"/>
          <w:tab w:val="num" w:pos="1080"/>
        </w:tabs>
        <w:spacing w:line="312" w:lineRule="auto"/>
        <w:ind w:left="1080"/>
        <w:jc w:val="both"/>
        <w:rPr>
          <w:sz w:val="28"/>
          <w:szCs w:val="28"/>
        </w:rPr>
      </w:pPr>
      <w:r w:rsidRPr="00A23EAA">
        <w:rPr>
          <w:sz w:val="28"/>
          <w:szCs w:val="28"/>
        </w:rPr>
        <w:t>Bố cục:</w:t>
      </w:r>
    </w:p>
    <w:p w:rsidR="005D24E0" w:rsidRPr="00A23EAA" w:rsidRDefault="005D24E0" w:rsidP="005D24E0">
      <w:pPr>
        <w:numPr>
          <w:ilvl w:val="1"/>
          <w:numId w:val="1"/>
        </w:numPr>
        <w:spacing w:line="312" w:lineRule="auto"/>
        <w:jc w:val="both"/>
        <w:rPr>
          <w:sz w:val="28"/>
          <w:szCs w:val="28"/>
        </w:rPr>
      </w:pPr>
      <w:r w:rsidRPr="00A23EAA">
        <w:rPr>
          <w:sz w:val="28"/>
          <w:szCs w:val="28"/>
        </w:rPr>
        <w:t>Trang bìa cứng</w:t>
      </w:r>
    </w:p>
    <w:p w:rsidR="005D24E0" w:rsidRDefault="005D24E0" w:rsidP="005D24E0">
      <w:pPr>
        <w:numPr>
          <w:ilvl w:val="1"/>
          <w:numId w:val="1"/>
        </w:numPr>
        <w:spacing w:line="312" w:lineRule="auto"/>
        <w:jc w:val="both"/>
        <w:rPr>
          <w:sz w:val="28"/>
          <w:szCs w:val="28"/>
        </w:rPr>
      </w:pPr>
      <w:r w:rsidRPr="00A23EAA">
        <w:rPr>
          <w:sz w:val="28"/>
          <w:szCs w:val="28"/>
        </w:rPr>
        <w:t xml:space="preserve">Trang phụ bìa </w:t>
      </w:r>
    </w:p>
    <w:p w:rsidR="005D24E0" w:rsidRPr="00A23EAA" w:rsidRDefault="005D24E0" w:rsidP="005D24E0">
      <w:pPr>
        <w:numPr>
          <w:ilvl w:val="1"/>
          <w:numId w:val="1"/>
        </w:numPr>
        <w:spacing w:line="312" w:lineRule="auto"/>
        <w:jc w:val="both"/>
        <w:rPr>
          <w:sz w:val="28"/>
          <w:szCs w:val="28"/>
        </w:rPr>
      </w:pPr>
      <w:r>
        <w:rPr>
          <w:sz w:val="28"/>
          <w:szCs w:val="28"/>
        </w:rPr>
        <w:t>Lời cam đoan</w:t>
      </w:r>
    </w:p>
    <w:p w:rsidR="005D24E0" w:rsidRPr="00A23EAA" w:rsidRDefault="005D24E0" w:rsidP="005D24E0">
      <w:pPr>
        <w:numPr>
          <w:ilvl w:val="1"/>
          <w:numId w:val="1"/>
        </w:numPr>
        <w:spacing w:line="312" w:lineRule="auto"/>
        <w:jc w:val="both"/>
        <w:rPr>
          <w:sz w:val="28"/>
          <w:szCs w:val="28"/>
        </w:rPr>
      </w:pPr>
      <w:r w:rsidRPr="00A23EAA">
        <w:rPr>
          <w:sz w:val="28"/>
          <w:szCs w:val="28"/>
        </w:rPr>
        <w:t>Mục lục</w:t>
      </w:r>
    </w:p>
    <w:p w:rsidR="005D24E0" w:rsidRPr="00A23EAA" w:rsidRDefault="005D24E0" w:rsidP="005D24E0">
      <w:pPr>
        <w:numPr>
          <w:ilvl w:val="1"/>
          <w:numId w:val="1"/>
        </w:numPr>
        <w:spacing w:line="312" w:lineRule="auto"/>
        <w:jc w:val="both"/>
        <w:rPr>
          <w:sz w:val="28"/>
          <w:szCs w:val="28"/>
        </w:rPr>
      </w:pPr>
      <w:r w:rsidRPr="00A23EAA">
        <w:rPr>
          <w:sz w:val="28"/>
          <w:szCs w:val="28"/>
        </w:rPr>
        <w:t xml:space="preserve">Danh mục các </w:t>
      </w:r>
      <w:r>
        <w:rPr>
          <w:sz w:val="28"/>
          <w:szCs w:val="28"/>
        </w:rPr>
        <w:t xml:space="preserve">ký hiệu, các </w:t>
      </w:r>
      <w:r w:rsidRPr="00A23EAA">
        <w:rPr>
          <w:sz w:val="28"/>
          <w:szCs w:val="28"/>
        </w:rPr>
        <w:t>chữ viết tắt</w:t>
      </w:r>
    </w:p>
    <w:p w:rsidR="005D24E0" w:rsidRDefault="005D24E0" w:rsidP="005D24E0">
      <w:pPr>
        <w:numPr>
          <w:ilvl w:val="1"/>
          <w:numId w:val="1"/>
        </w:numPr>
        <w:spacing w:line="312" w:lineRule="auto"/>
        <w:jc w:val="both"/>
        <w:rPr>
          <w:sz w:val="28"/>
          <w:szCs w:val="28"/>
        </w:rPr>
      </w:pPr>
      <w:r w:rsidRPr="00A23EAA">
        <w:rPr>
          <w:sz w:val="28"/>
          <w:szCs w:val="28"/>
        </w:rPr>
        <w:t>Danh mục các bảng biểu</w:t>
      </w:r>
    </w:p>
    <w:p w:rsidR="005D24E0" w:rsidRPr="00A23EAA" w:rsidRDefault="005D24E0" w:rsidP="005D24E0">
      <w:pPr>
        <w:numPr>
          <w:ilvl w:val="1"/>
          <w:numId w:val="1"/>
        </w:numPr>
        <w:spacing w:line="312" w:lineRule="auto"/>
        <w:jc w:val="both"/>
        <w:rPr>
          <w:sz w:val="28"/>
          <w:szCs w:val="28"/>
        </w:rPr>
      </w:pPr>
      <w:r>
        <w:rPr>
          <w:sz w:val="28"/>
          <w:szCs w:val="28"/>
        </w:rPr>
        <w:t>Danh mục các hình, biểu đồ, sơ đồ</w:t>
      </w:r>
    </w:p>
    <w:p w:rsidR="005D24E0" w:rsidRDefault="005D24E0" w:rsidP="005D24E0">
      <w:pPr>
        <w:numPr>
          <w:ilvl w:val="1"/>
          <w:numId w:val="1"/>
        </w:numPr>
        <w:spacing w:line="312" w:lineRule="auto"/>
        <w:jc w:val="both"/>
        <w:rPr>
          <w:sz w:val="28"/>
          <w:szCs w:val="28"/>
        </w:rPr>
      </w:pPr>
      <w:r w:rsidRPr="00A23EAA">
        <w:rPr>
          <w:sz w:val="28"/>
          <w:szCs w:val="28"/>
        </w:rPr>
        <w:t>Mở đầu</w:t>
      </w:r>
    </w:p>
    <w:p w:rsidR="00F56521" w:rsidRPr="00A23EAA" w:rsidRDefault="00F56521" w:rsidP="005D24E0">
      <w:pPr>
        <w:numPr>
          <w:ilvl w:val="1"/>
          <w:numId w:val="1"/>
        </w:numPr>
        <w:spacing w:line="312" w:lineRule="auto"/>
        <w:jc w:val="both"/>
        <w:rPr>
          <w:sz w:val="28"/>
          <w:szCs w:val="28"/>
        </w:rPr>
      </w:pPr>
      <w:r>
        <w:rPr>
          <w:sz w:val="28"/>
          <w:szCs w:val="28"/>
        </w:rPr>
        <w:t>Mục tiêu</w:t>
      </w:r>
      <w:r>
        <w:rPr>
          <w:sz w:val="28"/>
          <w:szCs w:val="28"/>
        </w:rPr>
        <w:t xml:space="preserve"> nghiên cứu</w:t>
      </w:r>
    </w:p>
    <w:p w:rsidR="005D24E0" w:rsidRDefault="005D24E0" w:rsidP="005D24E0">
      <w:pPr>
        <w:numPr>
          <w:ilvl w:val="1"/>
          <w:numId w:val="1"/>
        </w:numPr>
        <w:spacing w:line="312" w:lineRule="auto"/>
        <w:jc w:val="both"/>
        <w:rPr>
          <w:sz w:val="28"/>
          <w:szCs w:val="28"/>
        </w:rPr>
      </w:pPr>
      <w:r w:rsidRPr="00A23EAA">
        <w:rPr>
          <w:sz w:val="28"/>
          <w:szCs w:val="28"/>
        </w:rPr>
        <w:t>Chương 1: Tổng quan tài liệu.</w:t>
      </w:r>
    </w:p>
    <w:p w:rsidR="005D24E0" w:rsidRPr="00A23EAA" w:rsidRDefault="005D24E0" w:rsidP="005D24E0">
      <w:pPr>
        <w:numPr>
          <w:ilvl w:val="1"/>
          <w:numId w:val="1"/>
        </w:numPr>
        <w:spacing w:line="312" w:lineRule="auto"/>
        <w:jc w:val="both"/>
        <w:rPr>
          <w:sz w:val="28"/>
          <w:szCs w:val="28"/>
        </w:rPr>
      </w:pPr>
      <w:r w:rsidRPr="00A23EAA">
        <w:rPr>
          <w:sz w:val="28"/>
          <w:szCs w:val="28"/>
        </w:rPr>
        <w:t xml:space="preserve">Chương 2: </w:t>
      </w:r>
      <w:r w:rsidR="00F56521" w:rsidRPr="00A23EAA">
        <w:rPr>
          <w:sz w:val="28"/>
          <w:szCs w:val="28"/>
        </w:rPr>
        <w:t>Đối tượng và phương pháp nghiên cứu.</w:t>
      </w:r>
    </w:p>
    <w:p w:rsidR="005D24E0" w:rsidRPr="00A23EAA" w:rsidRDefault="005D24E0" w:rsidP="005D24E0">
      <w:pPr>
        <w:numPr>
          <w:ilvl w:val="1"/>
          <w:numId w:val="1"/>
        </w:numPr>
        <w:spacing w:line="312" w:lineRule="auto"/>
        <w:jc w:val="both"/>
        <w:rPr>
          <w:sz w:val="28"/>
          <w:szCs w:val="28"/>
        </w:rPr>
      </w:pPr>
      <w:r w:rsidRPr="00A23EAA">
        <w:rPr>
          <w:sz w:val="28"/>
          <w:szCs w:val="28"/>
        </w:rPr>
        <w:t xml:space="preserve">Chương </w:t>
      </w:r>
      <w:r>
        <w:rPr>
          <w:sz w:val="28"/>
          <w:szCs w:val="28"/>
        </w:rPr>
        <w:t>3</w:t>
      </w:r>
      <w:r w:rsidRPr="00A23EAA">
        <w:rPr>
          <w:sz w:val="28"/>
          <w:szCs w:val="28"/>
        </w:rPr>
        <w:t xml:space="preserve">: </w:t>
      </w:r>
      <w:r w:rsidR="00F56521" w:rsidRPr="00A23EAA">
        <w:rPr>
          <w:sz w:val="28"/>
          <w:szCs w:val="28"/>
        </w:rPr>
        <w:t>Kết quả nghiên cứu.</w:t>
      </w:r>
    </w:p>
    <w:p w:rsidR="005D24E0" w:rsidRPr="00A23EAA" w:rsidRDefault="005D24E0" w:rsidP="005D24E0">
      <w:pPr>
        <w:numPr>
          <w:ilvl w:val="1"/>
          <w:numId w:val="1"/>
        </w:numPr>
        <w:spacing w:line="312" w:lineRule="auto"/>
        <w:jc w:val="both"/>
        <w:rPr>
          <w:sz w:val="28"/>
          <w:szCs w:val="28"/>
        </w:rPr>
      </w:pPr>
      <w:r w:rsidRPr="00A23EAA">
        <w:rPr>
          <w:sz w:val="28"/>
          <w:szCs w:val="28"/>
        </w:rPr>
        <w:t xml:space="preserve">Chương </w:t>
      </w:r>
      <w:r>
        <w:rPr>
          <w:sz w:val="28"/>
          <w:szCs w:val="28"/>
        </w:rPr>
        <w:t>4</w:t>
      </w:r>
      <w:r w:rsidRPr="00A23EAA">
        <w:rPr>
          <w:sz w:val="28"/>
          <w:szCs w:val="28"/>
        </w:rPr>
        <w:t xml:space="preserve">: </w:t>
      </w:r>
      <w:r w:rsidR="00F56521" w:rsidRPr="00A23EAA">
        <w:rPr>
          <w:sz w:val="28"/>
          <w:szCs w:val="28"/>
        </w:rPr>
        <w:t>Bàn luận.</w:t>
      </w:r>
    </w:p>
    <w:p w:rsidR="005D24E0" w:rsidRDefault="005D24E0" w:rsidP="005D24E0">
      <w:pPr>
        <w:numPr>
          <w:ilvl w:val="1"/>
          <w:numId w:val="1"/>
        </w:numPr>
        <w:spacing w:line="312" w:lineRule="auto"/>
        <w:jc w:val="both"/>
        <w:rPr>
          <w:sz w:val="28"/>
          <w:szCs w:val="28"/>
        </w:rPr>
      </w:pPr>
      <w:bookmarkStart w:id="0" w:name="_GoBack"/>
      <w:bookmarkEnd w:id="0"/>
      <w:r w:rsidRPr="00A23EAA">
        <w:rPr>
          <w:sz w:val="28"/>
          <w:szCs w:val="28"/>
        </w:rPr>
        <w:t>Kết luận và kiến nghị.</w:t>
      </w:r>
    </w:p>
    <w:p w:rsidR="005D24E0" w:rsidRPr="00A23EAA" w:rsidRDefault="005D24E0" w:rsidP="005D24E0">
      <w:pPr>
        <w:numPr>
          <w:ilvl w:val="1"/>
          <w:numId w:val="1"/>
        </w:numPr>
        <w:spacing w:line="312" w:lineRule="auto"/>
        <w:jc w:val="both"/>
        <w:rPr>
          <w:sz w:val="28"/>
          <w:szCs w:val="28"/>
        </w:rPr>
      </w:pPr>
      <w:r>
        <w:rPr>
          <w:sz w:val="28"/>
          <w:szCs w:val="28"/>
        </w:rPr>
        <w:t>Danh mục các công trình của tác giả</w:t>
      </w:r>
    </w:p>
    <w:p w:rsidR="005D24E0" w:rsidRPr="00A23EAA" w:rsidRDefault="005D24E0" w:rsidP="005D24E0">
      <w:pPr>
        <w:numPr>
          <w:ilvl w:val="1"/>
          <w:numId w:val="1"/>
        </w:numPr>
        <w:spacing w:line="312" w:lineRule="auto"/>
        <w:jc w:val="both"/>
        <w:rPr>
          <w:sz w:val="28"/>
          <w:szCs w:val="28"/>
        </w:rPr>
      </w:pPr>
      <w:r w:rsidRPr="00A23EAA">
        <w:rPr>
          <w:sz w:val="28"/>
          <w:szCs w:val="28"/>
        </w:rPr>
        <w:t>Tài liệu tham khảo.</w:t>
      </w:r>
    </w:p>
    <w:p w:rsidR="005D24E0" w:rsidRPr="00A23EAA" w:rsidRDefault="005D24E0" w:rsidP="005D24E0">
      <w:pPr>
        <w:numPr>
          <w:ilvl w:val="1"/>
          <w:numId w:val="1"/>
        </w:numPr>
        <w:spacing w:line="312" w:lineRule="auto"/>
        <w:jc w:val="both"/>
        <w:rPr>
          <w:sz w:val="28"/>
          <w:szCs w:val="28"/>
        </w:rPr>
      </w:pPr>
      <w:r w:rsidRPr="00A23EAA">
        <w:rPr>
          <w:sz w:val="28"/>
          <w:szCs w:val="28"/>
        </w:rPr>
        <w:t>Phụ lục (nếu có).</w:t>
      </w:r>
    </w:p>
    <w:p w:rsidR="005D24E0" w:rsidRPr="00A23EAA" w:rsidRDefault="005D24E0" w:rsidP="005D24E0">
      <w:pPr>
        <w:numPr>
          <w:ilvl w:val="0"/>
          <w:numId w:val="1"/>
        </w:numPr>
        <w:tabs>
          <w:tab w:val="clear" w:pos="1980"/>
          <w:tab w:val="num" w:pos="540"/>
        </w:tabs>
        <w:spacing w:line="312" w:lineRule="auto"/>
        <w:ind w:left="0" w:firstLine="360"/>
        <w:jc w:val="both"/>
        <w:rPr>
          <w:b/>
          <w:i/>
          <w:sz w:val="28"/>
          <w:szCs w:val="28"/>
        </w:rPr>
      </w:pPr>
      <w:r w:rsidRPr="00A23EAA">
        <w:rPr>
          <w:b/>
          <w:i/>
          <w:sz w:val="28"/>
          <w:szCs w:val="28"/>
        </w:rPr>
        <w:t>Về hình thức:</w:t>
      </w:r>
    </w:p>
    <w:p w:rsidR="005D24E0" w:rsidRDefault="005D24E0" w:rsidP="005D24E0">
      <w:pPr>
        <w:numPr>
          <w:ilvl w:val="1"/>
          <w:numId w:val="1"/>
        </w:numPr>
        <w:tabs>
          <w:tab w:val="clear" w:pos="1440"/>
          <w:tab w:val="num" w:pos="1260"/>
        </w:tabs>
        <w:spacing w:line="312" w:lineRule="auto"/>
        <w:ind w:left="0" w:firstLine="900"/>
        <w:jc w:val="both"/>
        <w:rPr>
          <w:sz w:val="28"/>
          <w:szCs w:val="28"/>
        </w:rPr>
      </w:pPr>
      <w:r>
        <w:rPr>
          <w:sz w:val="28"/>
          <w:szCs w:val="28"/>
        </w:rPr>
        <w:t>Mẫu bìa đề cương giống mẫu bìa của luận văn tốt nghiệp nhưng không có tên người hướng dẫn khoa học. Đề cương không nên quá 30 trang</w:t>
      </w:r>
    </w:p>
    <w:p w:rsidR="005D24E0" w:rsidRPr="00A23EAA" w:rsidRDefault="005D24E0" w:rsidP="005D24E0">
      <w:pPr>
        <w:numPr>
          <w:ilvl w:val="1"/>
          <w:numId w:val="1"/>
        </w:numPr>
        <w:tabs>
          <w:tab w:val="clear" w:pos="1440"/>
          <w:tab w:val="num" w:pos="1260"/>
        </w:tabs>
        <w:spacing w:line="312" w:lineRule="auto"/>
        <w:ind w:left="0" w:firstLine="900"/>
        <w:jc w:val="both"/>
        <w:rPr>
          <w:sz w:val="28"/>
          <w:szCs w:val="28"/>
        </w:rPr>
      </w:pPr>
      <w:r w:rsidRPr="00A23EAA">
        <w:rPr>
          <w:sz w:val="28"/>
          <w:szCs w:val="28"/>
        </w:rPr>
        <w:t>Luận văn phải được trình bày rõ ràng, sạch sẽ, không được tẩy xóa, có đánh số trang, đánh số bảng, biểu đồ, sơ đồ, hình vẽ. Tác giả luận văn cần có lời cam đoan danh dự về công trình NCKH của mình. Luận văn</w:t>
      </w:r>
      <w:r>
        <w:rPr>
          <w:sz w:val="28"/>
          <w:szCs w:val="28"/>
        </w:rPr>
        <w:t xml:space="preserve"> đóng bìa cứng, in chũ nhũ</w:t>
      </w:r>
      <w:r w:rsidRPr="00A23EAA">
        <w:rPr>
          <w:sz w:val="28"/>
          <w:szCs w:val="28"/>
        </w:rPr>
        <w:t>.</w:t>
      </w:r>
    </w:p>
    <w:p w:rsidR="005D24E0" w:rsidRPr="00A23EAA" w:rsidRDefault="005D24E0" w:rsidP="005D24E0">
      <w:pPr>
        <w:numPr>
          <w:ilvl w:val="1"/>
          <w:numId w:val="1"/>
        </w:numPr>
        <w:tabs>
          <w:tab w:val="clear" w:pos="1440"/>
          <w:tab w:val="num" w:pos="1260"/>
        </w:tabs>
        <w:spacing w:line="312" w:lineRule="auto"/>
        <w:ind w:left="0" w:firstLine="900"/>
        <w:jc w:val="both"/>
        <w:rPr>
          <w:sz w:val="28"/>
          <w:szCs w:val="28"/>
        </w:rPr>
      </w:pPr>
      <w:r w:rsidRPr="00A23EAA">
        <w:rPr>
          <w:sz w:val="28"/>
          <w:szCs w:val="28"/>
        </w:rPr>
        <w:t xml:space="preserve">Luận văn được in trên một mặt giấy trắng khổ A4 (210x290mm) và </w:t>
      </w:r>
      <w:r w:rsidRPr="00A23EAA">
        <w:rPr>
          <w:b/>
          <w:sz w:val="28"/>
          <w:szCs w:val="28"/>
          <w:u w:val="single"/>
        </w:rPr>
        <w:t>không được quá 100 trang</w:t>
      </w:r>
      <w:r w:rsidRPr="00E229FD">
        <w:rPr>
          <w:bCs/>
          <w:sz w:val="28"/>
          <w:szCs w:val="28"/>
        </w:rPr>
        <w:t xml:space="preserve">  (</w:t>
      </w:r>
      <w:r w:rsidRPr="00A23EAA">
        <w:rPr>
          <w:sz w:val="28"/>
          <w:szCs w:val="28"/>
        </w:rPr>
        <w:t xml:space="preserve">không kể </w:t>
      </w:r>
      <w:r>
        <w:rPr>
          <w:sz w:val="28"/>
          <w:szCs w:val="28"/>
        </w:rPr>
        <w:t>d</w:t>
      </w:r>
      <w:r w:rsidRPr="00A23EAA">
        <w:rPr>
          <w:sz w:val="28"/>
          <w:szCs w:val="28"/>
        </w:rPr>
        <w:t>anh mục</w:t>
      </w:r>
      <w:r>
        <w:rPr>
          <w:sz w:val="28"/>
          <w:szCs w:val="28"/>
        </w:rPr>
        <w:t>, t</w:t>
      </w:r>
      <w:r w:rsidRPr="00A23EAA">
        <w:rPr>
          <w:sz w:val="28"/>
          <w:szCs w:val="28"/>
        </w:rPr>
        <w:t xml:space="preserve">ài liệu tham khảo và </w:t>
      </w:r>
      <w:r>
        <w:rPr>
          <w:sz w:val="28"/>
          <w:szCs w:val="28"/>
        </w:rPr>
        <w:t>p</w:t>
      </w:r>
      <w:r w:rsidRPr="00A23EAA">
        <w:rPr>
          <w:sz w:val="28"/>
          <w:szCs w:val="28"/>
        </w:rPr>
        <w:t>hụ lục)</w:t>
      </w:r>
    </w:p>
    <w:p w:rsidR="005D24E0" w:rsidRPr="00A23EAA" w:rsidRDefault="005D24E0" w:rsidP="005D24E0">
      <w:pPr>
        <w:spacing w:line="312" w:lineRule="auto"/>
        <w:ind w:firstLine="1260"/>
        <w:jc w:val="both"/>
        <w:rPr>
          <w:sz w:val="28"/>
          <w:szCs w:val="28"/>
        </w:rPr>
      </w:pPr>
      <w:r w:rsidRPr="00A23EAA">
        <w:rPr>
          <w:sz w:val="28"/>
          <w:szCs w:val="28"/>
        </w:rPr>
        <w:t xml:space="preserve">+ Luận văn soạn thảo theo kiểu chữ </w:t>
      </w:r>
      <w:r w:rsidRPr="00A23EAA">
        <w:rPr>
          <w:b/>
          <w:sz w:val="28"/>
          <w:szCs w:val="28"/>
        </w:rPr>
        <w:t>Times New Roman</w:t>
      </w:r>
      <w:r w:rsidRPr="00A23EAA">
        <w:rPr>
          <w:sz w:val="28"/>
          <w:szCs w:val="28"/>
        </w:rPr>
        <w:t xml:space="preserve"> cỡ </w:t>
      </w:r>
      <w:r w:rsidRPr="00A23EAA">
        <w:rPr>
          <w:b/>
          <w:sz w:val="28"/>
          <w:szCs w:val="28"/>
        </w:rPr>
        <w:t>13</w:t>
      </w:r>
      <w:r w:rsidRPr="00A23EAA">
        <w:rPr>
          <w:sz w:val="28"/>
          <w:szCs w:val="28"/>
        </w:rPr>
        <w:t xml:space="preserve"> hoặc </w:t>
      </w:r>
      <w:r w:rsidRPr="00A23EAA">
        <w:rPr>
          <w:b/>
          <w:sz w:val="28"/>
          <w:szCs w:val="28"/>
        </w:rPr>
        <w:t xml:space="preserve">14 </w:t>
      </w:r>
      <w:r w:rsidRPr="00A23EAA">
        <w:rPr>
          <w:sz w:val="28"/>
          <w:szCs w:val="28"/>
        </w:rPr>
        <w:t xml:space="preserve">của hệ soạn thảo Windword hoặc tương đương, mật độ chữ ở chế độ bình thường: dãn dòng đặt ở </w:t>
      </w:r>
      <w:r w:rsidRPr="00A23EAA">
        <w:rPr>
          <w:sz w:val="28"/>
          <w:szCs w:val="28"/>
        </w:rPr>
        <w:lastRenderedPageBreak/>
        <w:t xml:space="preserve">chế độ </w:t>
      </w:r>
      <w:r w:rsidRPr="00A23EAA">
        <w:rPr>
          <w:b/>
          <w:sz w:val="28"/>
          <w:szCs w:val="28"/>
        </w:rPr>
        <w:t>1.5 lines</w:t>
      </w:r>
      <w:r w:rsidRPr="00A23EAA">
        <w:rPr>
          <w:sz w:val="28"/>
          <w:szCs w:val="28"/>
        </w:rPr>
        <w:t xml:space="preserve">: </w:t>
      </w:r>
      <w:r w:rsidRPr="00A23EAA">
        <w:rPr>
          <w:b/>
          <w:sz w:val="28"/>
          <w:szCs w:val="28"/>
        </w:rPr>
        <w:t>lề trên 3.5cm, lề dưới 3cm, lề trái 3.5cm, lề phải 2cm.</w:t>
      </w:r>
      <w:r w:rsidRPr="00A23EAA">
        <w:rPr>
          <w:sz w:val="28"/>
          <w:szCs w:val="28"/>
        </w:rPr>
        <w:t xml:space="preserve"> Số trang được đánh ở giữa lề trên của mỗi trang giấy.</w:t>
      </w:r>
    </w:p>
    <w:p w:rsidR="005D24E0" w:rsidRPr="00A23EAA" w:rsidRDefault="005D24E0" w:rsidP="005D24E0">
      <w:pPr>
        <w:spacing w:line="312" w:lineRule="auto"/>
        <w:ind w:firstLine="1260"/>
        <w:jc w:val="both"/>
        <w:rPr>
          <w:sz w:val="28"/>
          <w:szCs w:val="28"/>
        </w:rPr>
      </w:pPr>
      <w:r w:rsidRPr="00A23EAA">
        <w:rPr>
          <w:sz w:val="28"/>
          <w:szCs w:val="28"/>
        </w:rPr>
        <w:t xml:space="preserve">+ </w:t>
      </w:r>
      <w:r w:rsidRPr="00A23EAA">
        <w:rPr>
          <w:b/>
          <w:sz w:val="28"/>
          <w:szCs w:val="28"/>
        </w:rPr>
        <w:t>Tiểu mục:</w:t>
      </w:r>
      <w:r w:rsidRPr="00A23EAA">
        <w:rPr>
          <w:sz w:val="28"/>
          <w:szCs w:val="28"/>
        </w:rPr>
        <w:t xml:space="preserve"> Các tiểu mục của luận văn được trình bày theo kiểu chữ số Ả Rập và đánh số thành nhóm chữ số, </w:t>
      </w:r>
      <w:r w:rsidRPr="00E229FD">
        <w:rPr>
          <w:bCs/>
          <w:sz w:val="28"/>
          <w:szCs w:val="28"/>
        </w:rPr>
        <w:t>nhiều nhất</w:t>
      </w:r>
      <w:r w:rsidRPr="00A23EAA">
        <w:rPr>
          <w:sz w:val="28"/>
          <w:szCs w:val="28"/>
        </w:rPr>
        <w:t xml:space="preserve"> gồm 4 chữ số với số thứ nhất chỉ số chương (thí dụ: 4.1.2.1 tức là tiểu mục 1 nhóm tiểu mục 2 mục 1 chương 4)</w:t>
      </w:r>
    </w:p>
    <w:p w:rsidR="005D24E0" w:rsidRPr="00A23EAA" w:rsidRDefault="005D24E0" w:rsidP="005D24E0">
      <w:pPr>
        <w:spacing w:line="312" w:lineRule="auto"/>
        <w:ind w:firstLine="1260"/>
        <w:jc w:val="both"/>
        <w:rPr>
          <w:sz w:val="28"/>
          <w:szCs w:val="28"/>
        </w:rPr>
      </w:pPr>
      <w:r w:rsidRPr="00A23EAA">
        <w:rPr>
          <w:sz w:val="28"/>
          <w:szCs w:val="28"/>
        </w:rPr>
        <w:t xml:space="preserve">+ </w:t>
      </w:r>
      <w:r w:rsidRPr="00A23EAA">
        <w:rPr>
          <w:b/>
          <w:sz w:val="28"/>
          <w:szCs w:val="28"/>
        </w:rPr>
        <w:t>Bảng, biểu đồ, sơ đồ, hình, phương trình:</w:t>
      </w:r>
      <w:r w:rsidRPr="00A23EAA">
        <w:rPr>
          <w:sz w:val="28"/>
          <w:szCs w:val="28"/>
        </w:rPr>
        <w:t xml:space="preserve"> Các bảng, biểu đồ, sơ đồ, hình, phương trình được đánh số thành 2 nhóm chữ số, số đầu là số chương và số sau là số thứ tự (thí dụ: Bảng 3.18 tức là bảng thứ 18 của chương 3)</w:t>
      </w:r>
    </w:p>
    <w:p w:rsidR="005D24E0" w:rsidRPr="00A23EAA" w:rsidRDefault="005D24E0" w:rsidP="005D24E0">
      <w:pPr>
        <w:spacing w:line="312" w:lineRule="auto"/>
        <w:jc w:val="both"/>
        <w:rPr>
          <w:sz w:val="28"/>
          <w:szCs w:val="28"/>
        </w:rPr>
      </w:pPr>
      <w:r w:rsidRPr="00A23EAA">
        <w:rPr>
          <w:sz w:val="28"/>
          <w:szCs w:val="28"/>
        </w:rPr>
        <w:tab/>
      </w:r>
      <w:r w:rsidRPr="00A23EAA">
        <w:rPr>
          <w:b/>
          <w:i/>
          <w:sz w:val="28"/>
          <w:szCs w:val="28"/>
        </w:rPr>
        <w:t>Lưu ý:</w:t>
      </w:r>
      <w:r w:rsidRPr="00A23EAA">
        <w:rPr>
          <w:sz w:val="28"/>
          <w:szCs w:val="28"/>
        </w:rPr>
        <w:t xml:space="preserve"> Số thứ tự được đánh số tăng dần từ đầu luận văn đến cuối luận văn và thứ tự của bảng, biểu đồ, sơ đồ, hình, phương trình được đánh số độc lập nhau. Số thứ tự phương trình để trong ngoặc đơn, đặt trong phía lề phải. Bảng, biểu đồ, sơ đồ, hình lấy từ nguồn khác phải được trích dẫn đầy đủ. Thí dụ: “Nguồn: Bộ </w:t>
      </w:r>
      <w:r>
        <w:rPr>
          <w:sz w:val="28"/>
          <w:szCs w:val="28"/>
        </w:rPr>
        <w:t>Y tế</w:t>
      </w:r>
      <w:r w:rsidRPr="00A23EAA">
        <w:rPr>
          <w:sz w:val="28"/>
          <w:szCs w:val="28"/>
        </w:rPr>
        <w:t xml:space="preserve">, </w:t>
      </w:r>
      <w:r>
        <w:rPr>
          <w:sz w:val="28"/>
          <w:szCs w:val="28"/>
        </w:rPr>
        <w:t>2013</w:t>
      </w:r>
      <w:r w:rsidRPr="00A23EAA">
        <w:rPr>
          <w:sz w:val="28"/>
          <w:szCs w:val="28"/>
        </w:rPr>
        <w:t xml:space="preserve">” </w:t>
      </w:r>
      <w:r w:rsidRPr="00E229FD">
        <w:rPr>
          <w:sz w:val="28"/>
          <w:szCs w:val="28"/>
          <w:vertAlign w:val="superscript"/>
        </w:rPr>
        <w:t>[25].</w:t>
      </w:r>
      <w:r w:rsidRPr="00A23EAA">
        <w:rPr>
          <w:sz w:val="28"/>
          <w:szCs w:val="28"/>
        </w:rPr>
        <w:t xml:space="preserve"> Nguồn được trích dẫn phải được liệt kê chính xác trong phần Tài liệu tham khảo. Đầu đề hoặc tên của bảng đặt ở phía trên bảng, còn đầu đề hoặc tên biểu đồ, sơ đồ, hình ghi ở bên dưới biểu đồ, sơ đồ, hình</w:t>
      </w:r>
    </w:p>
    <w:p w:rsidR="005D24E0" w:rsidRPr="00A23EAA" w:rsidRDefault="005D24E0" w:rsidP="005D24E0">
      <w:pPr>
        <w:spacing w:line="312" w:lineRule="auto"/>
        <w:ind w:firstLine="1260"/>
        <w:jc w:val="both"/>
        <w:rPr>
          <w:sz w:val="28"/>
          <w:szCs w:val="28"/>
        </w:rPr>
      </w:pPr>
      <w:r w:rsidRPr="00A23EAA">
        <w:rPr>
          <w:b/>
          <w:sz w:val="28"/>
          <w:szCs w:val="28"/>
        </w:rPr>
        <w:t>+ Viết tắt:</w:t>
      </w:r>
      <w:r w:rsidRPr="00A23EAA">
        <w:rPr>
          <w:sz w:val="28"/>
          <w:szCs w:val="28"/>
        </w:rPr>
        <w:t xml:space="preserve"> Trong luận văn, chỉ viết tắt những từ, cụm từ hoặc thuật ngữ được sử dụng nhiều lần trong luận văn. Nếu luận văn có nhiều chữ viết tắt thì phải có bảng danh mục các chữ viết (xếp theo thứ tự A, B, C) ở phần đầu luận văn.</w:t>
      </w:r>
    </w:p>
    <w:p w:rsidR="005D24E0" w:rsidRPr="00A23EAA" w:rsidRDefault="005D24E0" w:rsidP="005D24E0">
      <w:pPr>
        <w:spacing w:line="312" w:lineRule="auto"/>
        <w:ind w:firstLine="1260"/>
        <w:jc w:val="both"/>
        <w:rPr>
          <w:sz w:val="28"/>
          <w:szCs w:val="28"/>
        </w:rPr>
      </w:pPr>
      <w:r w:rsidRPr="00A23EAA">
        <w:rPr>
          <w:b/>
          <w:sz w:val="28"/>
          <w:szCs w:val="28"/>
        </w:rPr>
        <w:t>+ Tài liệu tham khảo và cách trích dẫn:</w:t>
      </w:r>
      <w:r w:rsidRPr="00A23EAA">
        <w:rPr>
          <w:sz w:val="28"/>
          <w:szCs w:val="28"/>
        </w:rPr>
        <w:t xml:space="preserve"> việc trích dẫn, tham khảo chủ yếu nhằm thừa nhận nguồn của những ý tưởng có giá trị và giúp cho người đọc nắm được vấn đề của tác giả trình bày.</w:t>
      </w:r>
    </w:p>
    <w:p w:rsidR="005D24E0" w:rsidRPr="00A23EAA" w:rsidRDefault="005D24E0" w:rsidP="005D24E0">
      <w:pPr>
        <w:spacing w:line="312" w:lineRule="auto"/>
        <w:ind w:firstLine="1260"/>
        <w:jc w:val="both"/>
        <w:rPr>
          <w:sz w:val="28"/>
          <w:szCs w:val="28"/>
        </w:rPr>
      </w:pPr>
      <w:r w:rsidRPr="00A23EAA">
        <w:rPr>
          <w:sz w:val="28"/>
          <w:szCs w:val="28"/>
        </w:rPr>
        <w:t>Khi cần được trích dẫn một đoạn ít hơn hai câu hoặc bốn dòng đánh máy thì có thể sự dụng dấu ngoặc kép để mở đầu và kết thúc phần trích dần. Nếu cần trích dẫn dài hơn thì phải tách phần này thành một đoạn riêng khỏi phần nội dung đang trình bày với lề trái lùi vào thêm 2cm</w:t>
      </w:r>
    </w:p>
    <w:p w:rsidR="005D24E0" w:rsidRPr="00A23EAA" w:rsidRDefault="005D24E0" w:rsidP="005D24E0">
      <w:pPr>
        <w:spacing w:line="312" w:lineRule="auto"/>
        <w:ind w:firstLine="1260"/>
        <w:jc w:val="both"/>
        <w:rPr>
          <w:sz w:val="28"/>
          <w:szCs w:val="28"/>
        </w:rPr>
      </w:pPr>
      <w:r w:rsidRPr="00A23EAA">
        <w:rPr>
          <w:sz w:val="28"/>
          <w:szCs w:val="28"/>
        </w:rPr>
        <w:t>Mỗi tài liệu tham khảo được đặt độc lập trong từng ngoặc vuông</w:t>
      </w:r>
      <w:r>
        <w:rPr>
          <w:sz w:val="28"/>
          <w:szCs w:val="28"/>
        </w:rPr>
        <w:t>, đặt phía trên (Ctrl + Shift + “+”)</w:t>
      </w:r>
      <w:r w:rsidRPr="00A23EAA">
        <w:rPr>
          <w:sz w:val="28"/>
          <w:szCs w:val="28"/>
        </w:rPr>
        <w:t xml:space="preserve"> và nhiều tài liệu tham khảo thì phải xếp theo</w:t>
      </w:r>
      <w:r>
        <w:rPr>
          <w:sz w:val="28"/>
          <w:szCs w:val="28"/>
        </w:rPr>
        <w:t xml:space="preserve"> thứ tự tăng dần, giữa các tài</w:t>
      </w:r>
      <w:r w:rsidRPr="00A23EAA">
        <w:rPr>
          <w:sz w:val="28"/>
          <w:szCs w:val="28"/>
        </w:rPr>
        <w:t xml:space="preserve"> liệu tham khảo có dấu phẩy. Thí dụ: </w:t>
      </w:r>
      <w:r w:rsidRPr="00DE2124">
        <w:rPr>
          <w:sz w:val="28"/>
          <w:szCs w:val="28"/>
          <w:vertAlign w:val="superscript"/>
        </w:rPr>
        <w:t>[1], [12], [23].</w:t>
      </w:r>
    </w:p>
    <w:p w:rsidR="005D24E0" w:rsidRPr="00A23EAA" w:rsidRDefault="005D24E0" w:rsidP="005D24E0">
      <w:pPr>
        <w:spacing w:line="312" w:lineRule="auto"/>
        <w:ind w:firstLine="1260"/>
        <w:jc w:val="both"/>
        <w:rPr>
          <w:sz w:val="28"/>
          <w:szCs w:val="28"/>
        </w:rPr>
      </w:pPr>
      <w:r>
        <w:rPr>
          <w:sz w:val="28"/>
          <w:szCs w:val="28"/>
        </w:rPr>
        <w:t>Sắp</w:t>
      </w:r>
      <w:r w:rsidRPr="00A23EAA">
        <w:rPr>
          <w:sz w:val="28"/>
          <w:szCs w:val="28"/>
        </w:rPr>
        <w:t xml:space="preserve"> xếp tài liệu tham khảo tiếng Việt trước rồi sau đó đến tài liệu tham khảo tiếng Anh, tài liệu tham khảo tiếng Pháp…</w:t>
      </w:r>
    </w:p>
    <w:p w:rsidR="005D24E0" w:rsidRPr="00A23EAA" w:rsidRDefault="005D24E0" w:rsidP="005D24E0">
      <w:pPr>
        <w:spacing w:line="312" w:lineRule="auto"/>
        <w:ind w:firstLine="1260"/>
        <w:jc w:val="both"/>
        <w:rPr>
          <w:sz w:val="28"/>
          <w:szCs w:val="28"/>
        </w:rPr>
      </w:pPr>
      <w:r w:rsidRPr="00A23EAA">
        <w:rPr>
          <w:sz w:val="28"/>
          <w:szCs w:val="28"/>
        </w:rPr>
        <w:t>Tác giả là người Việt Nam: xếp thứ tự A, B, C theo tên, không được đảo ngược tên lên trước họ.</w:t>
      </w:r>
    </w:p>
    <w:p w:rsidR="005D24E0" w:rsidRPr="00A23EAA" w:rsidRDefault="005D24E0" w:rsidP="005D24E0">
      <w:pPr>
        <w:spacing w:line="312" w:lineRule="auto"/>
        <w:ind w:firstLine="1260"/>
        <w:jc w:val="both"/>
        <w:rPr>
          <w:sz w:val="28"/>
          <w:szCs w:val="28"/>
        </w:rPr>
      </w:pPr>
      <w:r w:rsidRPr="00A23EAA">
        <w:rPr>
          <w:sz w:val="28"/>
          <w:szCs w:val="28"/>
        </w:rPr>
        <w:t>Tác giả là người nước ngoài: xếp thứ tự A, B, C theo họ</w:t>
      </w:r>
    </w:p>
    <w:p w:rsidR="005D24E0" w:rsidRPr="00A23EAA" w:rsidRDefault="005D24E0" w:rsidP="005D24E0">
      <w:pPr>
        <w:spacing w:line="312" w:lineRule="auto"/>
        <w:ind w:firstLine="1260"/>
        <w:jc w:val="both"/>
        <w:rPr>
          <w:sz w:val="28"/>
          <w:szCs w:val="28"/>
        </w:rPr>
      </w:pPr>
      <w:r w:rsidRPr="00A23EAA">
        <w:rPr>
          <w:sz w:val="28"/>
          <w:szCs w:val="28"/>
        </w:rPr>
        <w:t>Tài liệu tham khảo không có tên tác giả: xếp theo thứ tự A, B, C theo từ đầu của tên cơ quan phát hành. Thí dụ: Đại học Y khoa Phạm Ngọc Thạch xếp vào vần Đ</w:t>
      </w:r>
    </w:p>
    <w:p w:rsidR="005D24E0" w:rsidRPr="00A23EAA" w:rsidRDefault="005D24E0" w:rsidP="005D24E0">
      <w:pPr>
        <w:spacing w:line="312" w:lineRule="auto"/>
        <w:ind w:firstLine="1260"/>
        <w:jc w:val="both"/>
        <w:rPr>
          <w:b/>
          <w:sz w:val="28"/>
          <w:szCs w:val="28"/>
        </w:rPr>
      </w:pPr>
      <w:r w:rsidRPr="00A23EAA">
        <w:rPr>
          <w:b/>
          <w:sz w:val="28"/>
          <w:szCs w:val="28"/>
        </w:rPr>
        <w:t>Cách trình bày tài liệu tham khảo</w:t>
      </w:r>
    </w:p>
    <w:p w:rsidR="005D24E0" w:rsidRPr="00DE2124" w:rsidRDefault="005D24E0" w:rsidP="005D24E0">
      <w:pPr>
        <w:numPr>
          <w:ilvl w:val="2"/>
          <w:numId w:val="1"/>
        </w:numPr>
        <w:tabs>
          <w:tab w:val="clear" w:pos="2340"/>
          <w:tab w:val="num" w:pos="1620"/>
        </w:tabs>
        <w:spacing w:line="312" w:lineRule="auto"/>
        <w:ind w:left="0" w:firstLine="1260"/>
        <w:jc w:val="both"/>
        <w:rPr>
          <w:b/>
          <w:i/>
          <w:iCs/>
          <w:sz w:val="28"/>
          <w:szCs w:val="28"/>
        </w:rPr>
      </w:pPr>
      <w:r w:rsidRPr="00DE2124">
        <w:rPr>
          <w:b/>
          <w:i/>
          <w:iCs/>
          <w:sz w:val="28"/>
          <w:szCs w:val="28"/>
        </w:rPr>
        <w:lastRenderedPageBreak/>
        <w:t>Tài liệu tham khảo là bài báo đăng trong tạp chí, bài đăng trong một quyển sách</w:t>
      </w:r>
    </w:p>
    <w:p w:rsidR="005D24E0" w:rsidRPr="00A23EAA" w:rsidRDefault="005D24E0" w:rsidP="005D24E0">
      <w:pPr>
        <w:numPr>
          <w:ilvl w:val="0"/>
          <w:numId w:val="2"/>
        </w:numPr>
        <w:spacing w:line="312" w:lineRule="auto"/>
        <w:jc w:val="both"/>
        <w:rPr>
          <w:sz w:val="28"/>
          <w:szCs w:val="28"/>
        </w:rPr>
      </w:pPr>
      <w:r w:rsidRPr="00A23EAA">
        <w:rPr>
          <w:sz w:val="28"/>
          <w:szCs w:val="28"/>
        </w:rPr>
        <w:t>Tên tác giả hoặc cơ quan phát hành</w:t>
      </w:r>
    </w:p>
    <w:p w:rsidR="005D24E0" w:rsidRPr="00A23EAA" w:rsidRDefault="005D24E0" w:rsidP="005D24E0">
      <w:pPr>
        <w:numPr>
          <w:ilvl w:val="0"/>
          <w:numId w:val="2"/>
        </w:numPr>
        <w:spacing w:line="312" w:lineRule="auto"/>
        <w:jc w:val="both"/>
        <w:rPr>
          <w:sz w:val="28"/>
          <w:szCs w:val="28"/>
        </w:rPr>
      </w:pPr>
      <w:r w:rsidRPr="00A23EAA">
        <w:rPr>
          <w:sz w:val="28"/>
          <w:szCs w:val="28"/>
        </w:rPr>
        <w:t>Năm xuất bản ( đặt trong ngoặc đơn)</w:t>
      </w:r>
    </w:p>
    <w:p w:rsidR="005D24E0" w:rsidRPr="00A23EAA" w:rsidRDefault="005D24E0" w:rsidP="005D24E0">
      <w:pPr>
        <w:numPr>
          <w:ilvl w:val="0"/>
          <w:numId w:val="2"/>
        </w:numPr>
        <w:spacing w:line="312" w:lineRule="auto"/>
        <w:jc w:val="both"/>
        <w:rPr>
          <w:sz w:val="28"/>
          <w:szCs w:val="28"/>
        </w:rPr>
      </w:pPr>
      <w:r w:rsidRPr="00A23EAA">
        <w:rPr>
          <w:sz w:val="28"/>
          <w:szCs w:val="28"/>
        </w:rPr>
        <w:t>“Tên bài báo”. [Tên bài báo không in nghiêng và đề trong ngoặc kép]</w:t>
      </w:r>
    </w:p>
    <w:p w:rsidR="005D24E0" w:rsidRPr="00A23EAA" w:rsidRDefault="005D24E0" w:rsidP="005D24E0">
      <w:pPr>
        <w:numPr>
          <w:ilvl w:val="0"/>
          <w:numId w:val="2"/>
        </w:numPr>
        <w:spacing w:line="312" w:lineRule="auto"/>
        <w:jc w:val="both"/>
        <w:rPr>
          <w:i/>
          <w:sz w:val="28"/>
          <w:szCs w:val="28"/>
        </w:rPr>
      </w:pPr>
      <w:r w:rsidRPr="00A23EAA">
        <w:rPr>
          <w:i/>
          <w:sz w:val="28"/>
          <w:szCs w:val="28"/>
        </w:rPr>
        <w:t>Tên tạp chí hoặc tên sách [in nghiêng]</w:t>
      </w:r>
    </w:p>
    <w:p w:rsidR="005D24E0" w:rsidRPr="00A23EAA" w:rsidRDefault="005D24E0" w:rsidP="005D24E0">
      <w:pPr>
        <w:numPr>
          <w:ilvl w:val="0"/>
          <w:numId w:val="2"/>
        </w:numPr>
        <w:spacing w:line="312" w:lineRule="auto"/>
        <w:jc w:val="both"/>
        <w:rPr>
          <w:sz w:val="28"/>
          <w:szCs w:val="28"/>
        </w:rPr>
      </w:pPr>
      <w:r w:rsidRPr="00A23EAA">
        <w:rPr>
          <w:sz w:val="28"/>
          <w:szCs w:val="28"/>
        </w:rPr>
        <w:t>Nhà xuất bản</w:t>
      </w:r>
    </w:p>
    <w:p w:rsidR="005D24E0" w:rsidRPr="00A23EAA" w:rsidRDefault="005D24E0" w:rsidP="005D24E0">
      <w:pPr>
        <w:numPr>
          <w:ilvl w:val="0"/>
          <w:numId w:val="2"/>
        </w:numPr>
        <w:spacing w:line="312" w:lineRule="auto"/>
        <w:jc w:val="both"/>
        <w:rPr>
          <w:sz w:val="28"/>
          <w:szCs w:val="28"/>
        </w:rPr>
      </w:pPr>
      <w:r w:rsidRPr="00A23EAA">
        <w:rPr>
          <w:sz w:val="28"/>
          <w:szCs w:val="28"/>
        </w:rPr>
        <w:t>Số tái bản</w:t>
      </w:r>
    </w:p>
    <w:p w:rsidR="005D24E0" w:rsidRPr="00A23EAA" w:rsidRDefault="005D24E0" w:rsidP="005D24E0">
      <w:pPr>
        <w:numPr>
          <w:ilvl w:val="0"/>
          <w:numId w:val="2"/>
        </w:numPr>
        <w:spacing w:line="312" w:lineRule="auto"/>
        <w:jc w:val="both"/>
        <w:rPr>
          <w:sz w:val="28"/>
          <w:szCs w:val="28"/>
        </w:rPr>
      </w:pPr>
      <w:r w:rsidRPr="00A23EAA">
        <w:rPr>
          <w:sz w:val="28"/>
          <w:szCs w:val="28"/>
        </w:rPr>
        <w:t>Tập</w:t>
      </w:r>
    </w:p>
    <w:p w:rsidR="005D24E0" w:rsidRPr="00A23EAA" w:rsidRDefault="005D24E0" w:rsidP="005D24E0">
      <w:pPr>
        <w:numPr>
          <w:ilvl w:val="0"/>
          <w:numId w:val="2"/>
        </w:numPr>
        <w:spacing w:line="312" w:lineRule="auto"/>
        <w:jc w:val="both"/>
        <w:rPr>
          <w:sz w:val="28"/>
          <w:szCs w:val="28"/>
        </w:rPr>
      </w:pPr>
      <w:r w:rsidRPr="00A23EAA">
        <w:rPr>
          <w:sz w:val="28"/>
          <w:szCs w:val="28"/>
        </w:rPr>
        <w:t>Số (đặt trong ngoặc đơn)</w:t>
      </w:r>
    </w:p>
    <w:p w:rsidR="005D24E0" w:rsidRPr="00A23EAA" w:rsidRDefault="005D24E0" w:rsidP="005D24E0">
      <w:pPr>
        <w:numPr>
          <w:ilvl w:val="0"/>
          <w:numId w:val="2"/>
        </w:numPr>
        <w:spacing w:line="312" w:lineRule="auto"/>
        <w:jc w:val="both"/>
        <w:rPr>
          <w:sz w:val="28"/>
          <w:szCs w:val="28"/>
        </w:rPr>
      </w:pPr>
      <w:r w:rsidRPr="00A23EAA">
        <w:rPr>
          <w:sz w:val="28"/>
          <w:szCs w:val="28"/>
        </w:rPr>
        <w:t xml:space="preserve">Các số trang </w:t>
      </w:r>
    </w:p>
    <w:p w:rsidR="005D24E0" w:rsidRPr="00A23EAA" w:rsidRDefault="005D24E0" w:rsidP="005D24E0">
      <w:pPr>
        <w:spacing w:line="312" w:lineRule="auto"/>
        <w:ind w:left="1080"/>
        <w:jc w:val="both"/>
        <w:rPr>
          <w:sz w:val="28"/>
          <w:szCs w:val="28"/>
        </w:rPr>
      </w:pPr>
      <w:r w:rsidRPr="00A23EAA">
        <w:rPr>
          <w:b/>
          <w:sz w:val="28"/>
          <w:szCs w:val="28"/>
        </w:rPr>
        <w:t>Thí dụ:</w:t>
      </w:r>
      <w:r w:rsidRPr="00A23EAA">
        <w:rPr>
          <w:sz w:val="28"/>
          <w:szCs w:val="28"/>
        </w:rPr>
        <w:t xml:space="preserve"> 44. Trần Thiện Trung (2002).”Điều trị viêm dạ dày – tá tràng do H.pylory”. </w:t>
      </w:r>
      <w:r w:rsidRPr="00A23EAA">
        <w:rPr>
          <w:i/>
          <w:sz w:val="28"/>
          <w:szCs w:val="28"/>
        </w:rPr>
        <w:t>Tạp chí Y học,</w:t>
      </w:r>
      <w:r w:rsidRPr="00A23EAA">
        <w:rPr>
          <w:sz w:val="28"/>
          <w:szCs w:val="28"/>
        </w:rPr>
        <w:t xml:space="preserve"> Đại học Y Dược TP.HCM, tập 3(8), tr.13-18.</w:t>
      </w:r>
    </w:p>
    <w:p w:rsidR="005D24E0" w:rsidRPr="00DE2124" w:rsidRDefault="005D24E0" w:rsidP="005D24E0">
      <w:pPr>
        <w:numPr>
          <w:ilvl w:val="2"/>
          <w:numId w:val="1"/>
        </w:numPr>
        <w:tabs>
          <w:tab w:val="clear" w:pos="2340"/>
          <w:tab w:val="num" w:pos="1620"/>
        </w:tabs>
        <w:spacing w:line="312" w:lineRule="auto"/>
        <w:ind w:left="0" w:firstLine="1260"/>
        <w:jc w:val="both"/>
        <w:rPr>
          <w:b/>
          <w:i/>
          <w:iCs/>
          <w:sz w:val="28"/>
          <w:szCs w:val="28"/>
        </w:rPr>
      </w:pPr>
      <w:r w:rsidRPr="00DE2124">
        <w:rPr>
          <w:b/>
          <w:i/>
          <w:iCs/>
          <w:sz w:val="28"/>
          <w:szCs w:val="28"/>
        </w:rPr>
        <w:t>Tài liệu tham khảo là sách, luận văn, báo cáo:</w:t>
      </w:r>
    </w:p>
    <w:p w:rsidR="005D24E0" w:rsidRPr="00A23EAA" w:rsidRDefault="005D24E0" w:rsidP="005D24E0">
      <w:pPr>
        <w:numPr>
          <w:ilvl w:val="1"/>
          <w:numId w:val="1"/>
        </w:numPr>
        <w:spacing w:line="312" w:lineRule="auto"/>
        <w:ind w:left="0" w:firstLine="1080"/>
        <w:jc w:val="both"/>
        <w:rPr>
          <w:sz w:val="28"/>
          <w:szCs w:val="28"/>
        </w:rPr>
      </w:pPr>
      <w:r w:rsidRPr="00A23EAA">
        <w:rPr>
          <w:sz w:val="28"/>
          <w:szCs w:val="28"/>
        </w:rPr>
        <w:t>Tên tác giả hoặc cơ quan phát hành</w:t>
      </w:r>
    </w:p>
    <w:p w:rsidR="005D24E0" w:rsidRPr="00A23EAA" w:rsidRDefault="005D24E0" w:rsidP="005D24E0">
      <w:pPr>
        <w:numPr>
          <w:ilvl w:val="1"/>
          <w:numId w:val="1"/>
        </w:numPr>
        <w:spacing w:line="312" w:lineRule="auto"/>
        <w:ind w:left="0" w:firstLine="1080"/>
        <w:jc w:val="both"/>
        <w:rPr>
          <w:sz w:val="28"/>
          <w:szCs w:val="28"/>
        </w:rPr>
      </w:pPr>
      <w:r w:rsidRPr="00A23EAA">
        <w:rPr>
          <w:sz w:val="28"/>
          <w:szCs w:val="28"/>
        </w:rPr>
        <w:t>(Năm xuất bản)</w:t>
      </w:r>
    </w:p>
    <w:p w:rsidR="005D24E0" w:rsidRPr="00A23EAA" w:rsidRDefault="005D24E0" w:rsidP="005D24E0">
      <w:pPr>
        <w:numPr>
          <w:ilvl w:val="1"/>
          <w:numId w:val="1"/>
        </w:numPr>
        <w:spacing w:line="312" w:lineRule="auto"/>
        <w:ind w:left="0" w:firstLine="1080"/>
        <w:jc w:val="both"/>
        <w:rPr>
          <w:i/>
          <w:sz w:val="28"/>
          <w:szCs w:val="28"/>
        </w:rPr>
      </w:pPr>
      <w:r w:rsidRPr="00A23EAA">
        <w:rPr>
          <w:i/>
          <w:sz w:val="28"/>
          <w:szCs w:val="28"/>
        </w:rPr>
        <w:t>Tên sách, luận văn, báo cáo (in nghiêng)</w:t>
      </w:r>
    </w:p>
    <w:p w:rsidR="005D24E0" w:rsidRPr="00A23EAA" w:rsidRDefault="005D24E0" w:rsidP="005D24E0">
      <w:pPr>
        <w:numPr>
          <w:ilvl w:val="1"/>
          <w:numId w:val="1"/>
        </w:numPr>
        <w:spacing w:line="312" w:lineRule="auto"/>
        <w:ind w:left="0" w:firstLine="1080"/>
        <w:jc w:val="both"/>
        <w:rPr>
          <w:i/>
          <w:sz w:val="28"/>
          <w:szCs w:val="28"/>
        </w:rPr>
      </w:pPr>
      <w:r w:rsidRPr="00A23EAA">
        <w:rPr>
          <w:sz w:val="28"/>
          <w:szCs w:val="28"/>
        </w:rPr>
        <w:t>Nhà xuất bản</w:t>
      </w:r>
    </w:p>
    <w:p w:rsidR="005D24E0" w:rsidRPr="00A23EAA" w:rsidRDefault="005D24E0" w:rsidP="005D24E0">
      <w:pPr>
        <w:numPr>
          <w:ilvl w:val="1"/>
          <w:numId w:val="1"/>
        </w:numPr>
        <w:spacing w:line="312" w:lineRule="auto"/>
        <w:ind w:left="0" w:firstLine="1080"/>
        <w:jc w:val="both"/>
        <w:rPr>
          <w:i/>
          <w:sz w:val="28"/>
          <w:szCs w:val="28"/>
        </w:rPr>
      </w:pPr>
      <w:r w:rsidRPr="00A23EAA">
        <w:rPr>
          <w:sz w:val="28"/>
          <w:szCs w:val="28"/>
        </w:rPr>
        <w:t>Nơi xuất bản</w:t>
      </w:r>
    </w:p>
    <w:p w:rsidR="005D24E0" w:rsidRPr="00A23EAA" w:rsidRDefault="005D24E0" w:rsidP="005D24E0">
      <w:pPr>
        <w:numPr>
          <w:ilvl w:val="1"/>
          <w:numId w:val="1"/>
        </w:numPr>
        <w:spacing w:line="312" w:lineRule="auto"/>
        <w:ind w:left="0" w:firstLine="1080"/>
        <w:jc w:val="both"/>
        <w:rPr>
          <w:i/>
          <w:sz w:val="28"/>
          <w:szCs w:val="28"/>
        </w:rPr>
      </w:pPr>
      <w:r w:rsidRPr="00A23EAA">
        <w:rPr>
          <w:sz w:val="28"/>
          <w:szCs w:val="28"/>
        </w:rPr>
        <w:t>Số tái bản</w:t>
      </w:r>
    </w:p>
    <w:p w:rsidR="005D24E0" w:rsidRPr="00A23EAA" w:rsidRDefault="005D24E0" w:rsidP="005D24E0">
      <w:pPr>
        <w:numPr>
          <w:ilvl w:val="1"/>
          <w:numId w:val="1"/>
        </w:numPr>
        <w:spacing w:line="312" w:lineRule="auto"/>
        <w:ind w:left="0" w:firstLine="1080"/>
        <w:jc w:val="both"/>
        <w:rPr>
          <w:i/>
          <w:sz w:val="28"/>
          <w:szCs w:val="28"/>
        </w:rPr>
      </w:pPr>
      <w:r w:rsidRPr="00A23EAA">
        <w:rPr>
          <w:sz w:val="28"/>
          <w:szCs w:val="28"/>
        </w:rPr>
        <w:t xml:space="preserve">Trang [TLTK tiếng Việt viết tắt tr.20–30. Hoặc TLTK tiếng Anh viết tắt pp.20–30] </w:t>
      </w:r>
    </w:p>
    <w:p w:rsidR="005D24E0" w:rsidRPr="00A23EAA" w:rsidRDefault="005D24E0" w:rsidP="005D24E0">
      <w:pPr>
        <w:spacing w:line="312" w:lineRule="auto"/>
        <w:ind w:left="720"/>
        <w:jc w:val="both"/>
        <w:rPr>
          <w:sz w:val="28"/>
          <w:szCs w:val="28"/>
        </w:rPr>
      </w:pPr>
      <w:r w:rsidRPr="00A23EAA">
        <w:rPr>
          <w:b/>
          <w:i/>
          <w:sz w:val="28"/>
          <w:szCs w:val="28"/>
        </w:rPr>
        <w:t>Chú ý:</w:t>
      </w:r>
      <w:r w:rsidRPr="00A23EAA">
        <w:rPr>
          <w:sz w:val="28"/>
          <w:szCs w:val="28"/>
        </w:rPr>
        <w:t xml:space="preserve"> Nếu tài liệu dài hơn một dòng thì trình bày dòng thứ 2 lùi vào trong 1 cm so với dòng thứ nhất</w:t>
      </w:r>
    </w:p>
    <w:p w:rsidR="005D24E0" w:rsidRPr="00A23EAA" w:rsidRDefault="005D24E0" w:rsidP="005D24E0">
      <w:pPr>
        <w:spacing w:line="312" w:lineRule="auto"/>
        <w:ind w:left="720" w:firstLine="720"/>
        <w:jc w:val="both"/>
        <w:rPr>
          <w:b/>
          <w:sz w:val="28"/>
          <w:szCs w:val="28"/>
        </w:rPr>
      </w:pPr>
      <w:r w:rsidRPr="00A23EAA">
        <w:rPr>
          <w:b/>
          <w:sz w:val="28"/>
          <w:szCs w:val="28"/>
        </w:rPr>
        <w:t xml:space="preserve">Thí dụ: </w:t>
      </w:r>
    </w:p>
    <w:p w:rsidR="005D24E0" w:rsidRPr="00A23EAA" w:rsidRDefault="005D24E0" w:rsidP="005D24E0">
      <w:pPr>
        <w:spacing w:line="312" w:lineRule="auto"/>
        <w:ind w:left="1440" w:hanging="900"/>
        <w:jc w:val="both"/>
        <w:rPr>
          <w:sz w:val="28"/>
          <w:szCs w:val="28"/>
        </w:rPr>
      </w:pPr>
      <w:r w:rsidRPr="00A23EAA">
        <w:rPr>
          <w:sz w:val="28"/>
          <w:szCs w:val="28"/>
        </w:rPr>
        <w:t xml:space="preserve">- 3. Nguyễn Hữu Đống, Đào Thanh Bằng (1997). </w:t>
      </w:r>
      <w:r w:rsidRPr="00A23EAA">
        <w:rPr>
          <w:i/>
          <w:sz w:val="28"/>
          <w:szCs w:val="28"/>
        </w:rPr>
        <w:t>Đột biến – cơ sở lý luận và ứng dụng</w:t>
      </w:r>
      <w:r w:rsidRPr="00A23EAA">
        <w:rPr>
          <w:sz w:val="28"/>
          <w:szCs w:val="28"/>
        </w:rPr>
        <w:t>. Nxb  Nông nghiệp. Hà Nội, tr.45-60</w:t>
      </w:r>
    </w:p>
    <w:p w:rsidR="005D24E0" w:rsidRPr="00A23EAA" w:rsidRDefault="005D24E0" w:rsidP="005D24E0">
      <w:pPr>
        <w:spacing w:line="312" w:lineRule="auto"/>
        <w:ind w:left="1440" w:hanging="900"/>
        <w:jc w:val="both"/>
        <w:rPr>
          <w:sz w:val="28"/>
          <w:szCs w:val="28"/>
        </w:rPr>
      </w:pPr>
      <w:r w:rsidRPr="00A23EAA">
        <w:rPr>
          <w:sz w:val="28"/>
          <w:szCs w:val="28"/>
        </w:rPr>
        <w:t xml:space="preserve">- 30. Institute of Economies (1998), </w:t>
      </w:r>
      <w:r w:rsidRPr="00A23EAA">
        <w:rPr>
          <w:i/>
          <w:sz w:val="28"/>
          <w:szCs w:val="28"/>
        </w:rPr>
        <w:t xml:space="preserve">Analysis of Expenditure Pattern of Urban Households in Vietnam, </w:t>
      </w:r>
      <w:r w:rsidRPr="00A23EAA">
        <w:rPr>
          <w:sz w:val="28"/>
          <w:szCs w:val="28"/>
        </w:rPr>
        <w:t>Department of Economics Economic-Research Report, Hanoi, pp.345-350.</w:t>
      </w:r>
    </w:p>
    <w:p w:rsidR="00D42008" w:rsidRDefault="00D42008"/>
    <w:sectPr w:rsidR="00D42008" w:rsidSect="005D24E0">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C10DB"/>
    <w:multiLevelType w:val="hybridMultilevel"/>
    <w:tmpl w:val="E9FE69D6"/>
    <w:lvl w:ilvl="0" w:tplc="71EA86AC">
      <w:start w:val="1"/>
      <w:numFmt w:val="decimal"/>
      <w:lvlText w:val="%1."/>
      <w:lvlJc w:val="left"/>
      <w:pPr>
        <w:tabs>
          <w:tab w:val="num" w:pos="1980"/>
        </w:tabs>
        <w:ind w:left="1980" w:hanging="360"/>
      </w:pPr>
      <w:rPr>
        <w:rFonts w:hint="default"/>
      </w:rPr>
    </w:lvl>
    <w:lvl w:ilvl="1" w:tplc="B7A0EF56">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C3A4B72"/>
    <w:multiLevelType w:val="hybridMultilevel"/>
    <w:tmpl w:val="11C89E38"/>
    <w:lvl w:ilvl="0" w:tplc="B7A0EF56">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76F18EE"/>
    <w:multiLevelType w:val="hybridMultilevel"/>
    <w:tmpl w:val="3542B57A"/>
    <w:lvl w:ilvl="0" w:tplc="87A40094">
      <w:start w:val="1"/>
      <w:numFmt w:val="lowerLetter"/>
      <w:lvlText w:val="%1)"/>
      <w:lvlJc w:val="left"/>
      <w:pPr>
        <w:tabs>
          <w:tab w:val="num" w:pos="1980"/>
        </w:tabs>
        <w:ind w:left="1980" w:hanging="360"/>
      </w:pPr>
      <w:rPr>
        <w:rFonts w:hint="default"/>
      </w:rPr>
    </w:lvl>
    <w:lvl w:ilvl="1" w:tplc="B7A0EF56">
      <w:start w:val="1"/>
      <w:numFmt w:val="bullet"/>
      <w:lvlText w:val="­"/>
      <w:lvlJc w:val="left"/>
      <w:pPr>
        <w:tabs>
          <w:tab w:val="num" w:pos="1440"/>
        </w:tabs>
        <w:ind w:left="1440" w:hanging="360"/>
      </w:pPr>
      <w:rPr>
        <w:rFonts w:ascii="Courier New" w:hAnsi="Courier New"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4E0"/>
    <w:rsid w:val="005D24E0"/>
    <w:rsid w:val="00D42008"/>
    <w:rsid w:val="00F56521"/>
    <w:rsid w:val="00F903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4E0"/>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D24E0"/>
    <w:pPr>
      <w:pageBreakBefore/>
      <w:spacing w:before="100" w:beforeAutospacing="1" w:after="100" w:afterAutospacing="1"/>
    </w:pPr>
    <w:rPr>
      <w:rFonts w:ascii="Tahoma" w:hAnsi="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4E0"/>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D24E0"/>
    <w:pPr>
      <w:pageBreakBefore/>
      <w:spacing w:before="100" w:beforeAutospacing="1" w:after="100" w:afterAutospacing="1"/>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740</Words>
  <Characters>4223</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dc:creator>
  <cp:lastModifiedBy>QUANG</cp:lastModifiedBy>
  <cp:revision>2</cp:revision>
  <dcterms:created xsi:type="dcterms:W3CDTF">2014-03-11T07:54:00Z</dcterms:created>
  <dcterms:modified xsi:type="dcterms:W3CDTF">2014-03-11T08:59:00Z</dcterms:modified>
</cp:coreProperties>
</file>